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69" w14:textId="01EC5E4B" w:rsidR="001B05BD" w:rsidRDefault="001B05BD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r w:rsidRPr="00A15409">
        <w:rPr>
          <w:rFonts w:ascii="Cambria" w:hAnsi="Cambria"/>
          <w:b/>
          <w:sz w:val="26"/>
          <w:szCs w:val="26"/>
        </w:rPr>
        <w:t xml:space="preserve">Privind </w:t>
      </w:r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Content>
          <w:r w:rsidR="00F47AD3">
            <w:rPr>
              <w:rFonts w:ascii="Cambria" w:hAnsi="Cambria"/>
              <w:b/>
              <w:sz w:val="26"/>
              <w:szCs w:val="26"/>
            </w:rPr>
            <w:t>Acceptare donație bla bla</w:t>
          </w:r>
        </w:sdtContent>
      </w:sdt>
    </w:p>
    <w:p w14:paraId="414FFA6A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B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C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 xml:space="preserve">Având în vedere </w:t>
      </w:r>
      <w:r w:rsidR="00FB533C">
        <w:rPr>
          <w:rFonts w:ascii="Cambria" w:hAnsi="Cambria"/>
          <w:color w:val="000000"/>
          <w:sz w:val="26"/>
          <w:szCs w:val="26"/>
        </w:rPr>
        <w:t>_____________</w:t>
      </w:r>
    </w:p>
    <w:p w14:paraId="414FFA6D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</w:rPr>
        <w:t>În conformitate cu</w:t>
      </w:r>
      <w:r w:rsidRPr="00690BA2">
        <w:rPr>
          <w:rFonts w:ascii="Cambria" w:hAnsi="Cambria"/>
          <w:color w:val="000000"/>
          <w:sz w:val="26"/>
          <w:szCs w:val="26"/>
          <w:lang w:val="en-US"/>
        </w:rPr>
        <w:t>:</w:t>
      </w:r>
    </w:p>
    <w:p w14:paraId="414FFA6E" w14:textId="77777777" w:rsidR="00FB533C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  <w:lang w:val="en-US"/>
        </w:rPr>
        <w:t>-</w:t>
      </w:r>
    </w:p>
    <w:p w14:paraId="414FFA6F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</w:p>
    <w:p w14:paraId="414FFA70" w14:textId="53667128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>În temeiul prevederilor art. 36 alin.2 lit. d) coroborat cu alin.6 lit.a pct.2 raportat la alin.7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>a și art.115 alin.1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 xml:space="preserve">b din Legea nr. 215/2001, republicată privind </w:t>
      </w:r>
      <w:r w:rsidR="00F47AD3" w:rsidRPr="00690BA2">
        <w:rPr>
          <w:rFonts w:ascii="Cambria" w:hAnsi="Cambria"/>
          <w:color w:val="000000"/>
          <w:sz w:val="26"/>
          <w:szCs w:val="26"/>
        </w:rPr>
        <w:t>administrația</w:t>
      </w:r>
      <w:r w:rsidRPr="00690BA2">
        <w:rPr>
          <w:rFonts w:ascii="Cambria" w:hAnsi="Cambria"/>
          <w:color w:val="000000"/>
          <w:sz w:val="26"/>
          <w:szCs w:val="26"/>
        </w:rPr>
        <w:t xml:space="preserve"> publică locală.</w:t>
      </w:r>
    </w:p>
    <w:p w14:paraId="414FFA71" w14:textId="77777777" w:rsidR="001B05BD" w:rsidRPr="00A15409" w:rsidRDefault="002F1D05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ab/>
      </w:r>
    </w:p>
    <w:p w14:paraId="414FFA72" w14:textId="77777777" w:rsidR="001B05BD" w:rsidRPr="002F1D05" w:rsidRDefault="001B05BD" w:rsidP="00F47AD3">
      <w:pPr>
        <w:pStyle w:val="Titlu2"/>
        <w:jc w:val="center"/>
        <w:rPr>
          <w:i w:val="0"/>
          <w:sz w:val="26"/>
          <w:szCs w:val="26"/>
        </w:rPr>
      </w:pPr>
      <w:r w:rsidRPr="002F1D05">
        <w:rPr>
          <w:i w:val="0"/>
          <w:sz w:val="26"/>
          <w:szCs w:val="26"/>
        </w:rPr>
        <w:t>P R O P U N E</w:t>
      </w:r>
    </w:p>
    <w:p w14:paraId="414FFA73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bookmarkStart w:id="0" w:name="_GoBack"/>
      <w:bookmarkEnd w:id="0"/>
    </w:p>
    <w:p w14:paraId="414FFA74" w14:textId="77777777" w:rsidR="00690BA2" w:rsidRPr="00690BA2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Art.1</w:t>
      </w:r>
      <w:r w:rsidR="003B4C91" w:rsidRPr="003B4C91">
        <w:rPr>
          <w:rFonts w:ascii="Cambria" w:hAnsi="Cambria"/>
          <w:bCs/>
          <w:color w:val="000000"/>
          <w:sz w:val="26"/>
          <w:szCs w:val="26"/>
        </w:rPr>
        <w:t xml:space="preserve"> </w:t>
      </w:r>
      <w:r w:rsidRPr="00A15409">
        <w:rPr>
          <w:rFonts w:ascii="Cambria" w:hAnsi="Cambria"/>
          <w:b/>
          <w:bCs/>
          <w:color w:val="000000"/>
          <w:sz w:val="26"/>
          <w:szCs w:val="26"/>
        </w:rPr>
        <w:t xml:space="preserve"> </w:t>
      </w:r>
    </w:p>
    <w:p w14:paraId="414FFA75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Art.2</w:t>
      </w:r>
      <w:r w:rsidRPr="00A15409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 xml:space="preserve">Cu ducerea la îndeplinire a prezentei hotărâri </w:t>
      </w:r>
      <w:r w:rsidR="00B2635E">
        <w:rPr>
          <w:rFonts w:ascii="Cambria" w:hAnsi="Cambria"/>
          <w:color w:val="000000"/>
          <w:sz w:val="26"/>
          <w:szCs w:val="26"/>
        </w:rPr>
        <w:t xml:space="preserve">se </w:t>
      </w:r>
      <w:r w:rsidR="00FB533C">
        <w:rPr>
          <w:rFonts w:ascii="Cambria" w:hAnsi="Cambria"/>
          <w:color w:val="000000"/>
          <w:sz w:val="26"/>
          <w:szCs w:val="26"/>
        </w:rPr>
        <w:t>încredințează</w:t>
      </w:r>
      <w:r w:rsidR="00B2635E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>din cadrul Primăriei Municipiului Dej</w:t>
      </w:r>
      <w:r>
        <w:rPr>
          <w:rFonts w:ascii="Cambria" w:hAnsi="Cambria"/>
          <w:color w:val="000000"/>
          <w:sz w:val="26"/>
          <w:szCs w:val="26"/>
        </w:rPr>
        <w:t>.</w:t>
      </w:r>
    </w:p>
    <w:p w14:paraId="414FFA76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</w:p>
    <w:p w14:paraId="414FFA77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  <w:lang w:val="en-US" w:eastAsia="en-US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:rsidR="00000000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E"/>
    <w:rsid w:val="005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40</Compartiment>
    <Data_x0020_HCL xmlns="49ad8bbe-11e1-42b2-a965-6a341b5f7ad4" xsi:nil="true"/>
    <DocumentSetDescription xmlns="http://schemas.microsoft.com/sharepoint/v3">Privind aprobarea documentației tehnico-economice şi a indicatorilor tehnico-economici pentru proiectul: „Îmbunătățirea infrastructurii educaționale a Liceului Tehnologic Constantin Brâncuși, Dej, în vederea creșterii gradului de participare la învățământul profesional și tehnic”</DocumentSetDescription>
    <Nume_x0020_proiect_x0020_HCL xmlns="49ad8bbe-11e1-42b2-a965-6a341b5f7ad4">„Îmbunătățirea infrastructurii educaționale a Liceului Tehnologic Constantin Brâncuși, Dej, în vederea creșterii gradului de participare la învățământul profesional și tehnic”</Nume_x0020_proiect_x0020_HCL>
    <_dlc_DocId xmlns="49ad8bbe-11e1-42b2-a965-6a341b5f7ad4">PMD18-1485498287-1307</_dlc_DocId>
    <_dlc_DocIdUrl xmlns="49ad8bbe-11e1-42b2-a965-6a341b5f7ad4">
      <Url>http://smdoc/Situri/CL/_layouts/15/DocIdRedir.aspx?ID=PMD18-1485498287-1307</Url>
      <Description>PMD18-1485498287-1307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F47438-02D6-4F43-8092-7E41E30EC769}"/>
</file>

<file path=customXml/itemProps2.xml><?xml version="1.0" encoding="utf-8"?>
<ds:datastoreItem xmlns:ds="http://schemas.openxmlformats.org/officeDocument/2006/customXml" ds:itemID="{0659C14A-CAF1-48AB-962D-171EEDB1AB48}"/>
</file>

<file path=customXml/itemProps3.xml><?xml version="1.0" encoding="utf-8"?>
<ds:datastoreItem xmlns:ds="http://schemas.openxmlformats.org/officeDocument/2006/customXml" ds:itemID="{91EF1572-5037-46AD-AC75-AAD9C8367803}"/>
</file>

<file path=customXml/itemProps4.xml><?xml version="1.0" encoding="utf-8"?>
<ds:datastoreItem xmlns:ds="http://schemas.openxmlformats.org/officeDocument/2006/customXml" ds:itemID="{F4C6FBE5-4FAF-4459-A866-C47E492895CE}"/>
</file>

<file path=customXml/itemProps5.xml><?xml version="1.0" encoding="utf-8"?>
<ds:datastoreItem xmlns:ds="http://schemas.openxmlformats.org/officeDocument/2006/customXml" ds:itemID="{B6B8A4D8-16B7-4DEA-A985-CEF1F4A26D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706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Imbunatatirea infrastructurii educationale - Proiect de hotarare.docx</dc:title>
  <dc:subject/>
  <dc:creator>Juridic</dc:creator>
  <cp:keywords/>
  <cp:lastModifiedBy>Cristi.Rusu</cp:lastModifiedBy>
  <cp:revision>2</cp:revision>
  <cp:lastPrinted>2016-03-07T09:10:00Z</cp:lastPrinted>
  <dcterms:created xsi:type="dcterms:W3CDTF">2016-03-17T12:54:00Z</dcterms:created>
  <dcterms:modified xsi:type="dcterms:W3CDTF">2016-03-17T12:54:00Z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ba742132-7125-4e77-a391-ff4ddd3215c5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